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F49" w:rsidRDefault="00977F49" w:rsidP="00977F49">
      <w:pPr>
        <w:spacing w:after="0" w:line="240" w:lineRule="auto"/>
        <w:rPr>
          <w:rFonts w:ascii=".VnTimeH" w:hAnsi=".VnTimeH"/>
          <w:b/>
          <w:sz w:val="28"/>
          <w:szCs w:val="28"/>
        </w:rPr>
      </w:pPr>
    </w:p>
    <w:tbl>
      <w:tblPr>
        <w:tblW w:w="11166" w:type="dxa"/>
        <w:tblInd w:w="-852" w:type="dxa"/>
        <w:tblLook w:val="01E0"/>
      </w:tblPr>
      <w:tblGrid>
        <w:gridCol w:w="5400"/>
        <w:gridCol w:w="5766"/>
      </w:tblGrid>
      <w:tr w:rsidR="00977F49" w:rsidTr="00423B28">
        <w:trPr>
          <w:trHeight w:val="1478"/>
        </w:trPr>
        <w:tc>
          <w:tcPr>
            <w:tcW w:w="5400" w:type="dxa"/>
          </w:tcPr>
          <w:p w:rsidR="00977F49" w:rsidRDefault="00977F49" w:rsidP="00811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OLE_LINK1"/>
            <w:bookmarkStart w:id="1" w:name="OLE_LINK2"/>
            <w:r>
              <w:rPr>
                <w:rFonts w:ascii="Times New Roman" w:hAnsi="Times New Roman"/>
              </w:rPr>
              <w:t>ĐẢNG BỘ SỞ GIÁO DỤC VÀ ĐÀO TẠO</w:t>
            </w:r>
          </w:p>
          <w:p w:rsidR="00977F49" w:rsidRDefault="00977F49" w:rsidP="008118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THÀNH PHỐ HỒ CHÍ MINH</w:t>
            </w:r>
          </w:p>
          <w:p w:rsidR="00977F49" w:rsidRDefault="00977F49" w:rsidP="008118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ĐẢNG BỘ TRƯỜNG CAO ĐẲNG KỸ THUẬT</w:t>
            </w:r>
          </w:p>
          <w:p w:rsidR="00977F49" w:rsidRDefault="00977F49" w:rsidP="008118EB">
            <w:pPr>
              <w:tabs>
                <w:tab w:val="center" w:pos="2862"/>
                <w:tab w:val="right" w:pos="572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LÝ TỰ TRỌNG THÀNH PHỐ HỒ CHÍ MINH</w:t>
            </w:r>
            <w:bookmarkEnd w:id="0"/>
            <w:bookmarkEnd w:id="1"/>
          </w:p>
          <w:p w:rsidR="00977F49" w:rsidRPr="00DF089E" w:rsidRDefault="00977F49" w:rsidP="008118E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*</w:t>
            </w:r>
          </w:p>
        </w:tc>
        <w:tc>
          <w:tcPr>
            <w:tcW w:w="5766" w:type="dxa"/>
          </w:tcPr>
          <w:p w:rsidR="00977F49" w:rsidRPr="00DF089E" w:rsidRDefault="00977F49" w:rsidP="008118E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w:pict>
                <v:line id="_x0000_s1027" style="position:absolute;left:0;text-align:left;z-index:251660288;mso-position-horizontal-relative:text;mso-position-vertical-relative:text" from="62.85pt,14.7pt" to="242.85pt,14.7pt"/>
              </w:pic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ĐẢNG CỘNG SẢN VIỆT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Times New Roman" w:hAnsi="Times New Roman"/>
                    <w:b/>
                    <w:bCs/>
                    <w:sz w:val="26"/>
                    <w:szCs w:val="26"/>
                  </w:rPr>
                  <w:t>NAM</w:t>
                </w:r>
              </w:smartTag>
            </w:smartTag>
          </w:p>
          <w:p w:rsidR="00977F49" w:rsidRDefault="00977F49" w:rsidP="008118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Thành phố Hồ Chí Minh, ngày 03  tháng 04  năm 2015</w:t>
            </w:r>
          </w:p>
        </w:tc>
      </w:tr>
    </w:tbl>
    <w:p w:rsidR="00977F49" w:rsidRPr="00DF089E" w:rsidRDefault="00977F49" w:rsidP="00977F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PHIẾU XIN Ý KIẾN </w:t>
      </w:r>
      <w:r w:rsidRPr="00DF089E">
        <w:rPr>
          <w:rFonts w:ascii="Times New Roman" w:hAnsi="Times New Roman"/>
          <w:b/>
          <w:sz w:val="26"/>
          <w:szCs w:val="26"/>
        </w:rPr>
        <w:t>BIỂU QUYẾT CÁC CHỈ TIÊU</w:t>
      </w:r>
    </w:p>
    <w:p w:rsidR="00977F49" w:rsidRPr="00DF089E" w:rsidRDefault="00977F49" w:rsidP="00977F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F089E">
        <w:rPr>
          <w:rFonts w:ascii="Times New Roman" w:hAnsi="Times New Roman"/>
          <w:b/>
          <w:sz w:val="26"/>
          <w:szCs w:val="26"/>
        </w:rPr>
        <w:t xml:space="preserve">ĐẠI HỘI ĐẢNG VIÊN ĐẢNG BỘ TRƯỜNG CAO ĐẲNG KỸ THUẬT </w:t>
      </w:r>
    </w:p>
    <w:p w:rsidR="00977F49" w:rsidRPr="00DF089E" w:rsidRDefault="00977F49" w:rsidP="00977F49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  <w:r w:rsidRPr="00DF089E">
        <w:rPr>
          <w:rFonts w:ascii="Times New Roman" w:hAnsi="Times New Roman"/>
          <w:b/>
          <w:sz w:val="26"/>
          <w:szCs w:val="26"/>
        </w:rPr>
        <w:t xml:space="preserve">LÝ TỰ TRỌNG THÀNH PHỐ HỒ CHÍ MINH </w:t>
      </w:r>
    </w:p>
    <w:p w:rsidR="00977F49" w:rsidRDefault="00977F49" w:rsidP="00977F49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  <w:r w:rsidRPr="00DF089E">
        <w:rPr>
          <w:rFonts w:ascii="Times New Roman" w:hAnsi="Times New Roman"/>
          <w:b/>
          <w:sz w:val="26"/>
          <w:szCs w:val="28"/>
        </w:rPr>
        <w:t>NHIỆM KỲ 2015 – 2020</w:t>
      </w:r>
    </w:p>
    <w:p w:rsidR="00977F49" w:rsidRDefault="00977F49" w:rsidP="00977F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---------------------</w:t>
      </w:r>
    </w:p>
    <w:tbl>
      <w:tblPr>
        <w:tblW w:w="10916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5812"/>
        <w:gridCol w:w="1276"/>
        <w:gridCol w:w="1276"/>
        <w:gridCol w:w="1843"/>
      </w:tblGrid>
      <w:tr w:rsidR="00977F49" w:rsidRPr="00C049AE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3B00">
              <w:rPr>
                <w:rFonts w:ascii="Times New Roman" w:hAnsi="Times New Roman"/>
                <w:b/>
                <w:sz w:val="28"/>
                <w:szCs w:val="28"/>
              </w:rPr>
              <w:t>Số TT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3B00">
              <w:rPr>
                <w:rFonts w:ascii="Times New Roman" w:hAnsi="Times New Roman"/>
                <w:b/>
                <w:sz w:val="28"/>
                <w:szCs w:val="28"/>
              </w:rPr>
              <w:t xml:space="preserve">Tên các chỉ tiêu cần thực hiện trong </w:t>
            </w:r>
          </w:p>
          <w:p w:rsidR="00977F49" w:rsidRPr="007C3B00" w:rsidRDefault="00977F49" w:rsidP="008118EB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3B00">
              <w:rPr>
                <w:rFonts w:ascii="Times New Roman" w:hAnsi="Times New Roman"/>
                <w:b/>
                <w:sz w:val="28"/>
                <w:szCs w:val="28"/>
              </w:rPr>
              <w:t>nhiệm kỳ 2015  - 2020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Default="00977F49" w:rsidP="008118EB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3B00">
              <w:rPr>
                <w:rFonts w:ascii="Times New Roman" w:hAnsi="Times New Roman"/>
                <w:b/>
                <w:sz w:val="28"/>
                <w:szCs w:val="28"/>
              </w:rPr>
              <w:t>Đồng ý</w:t>
            </w:r>
          </w:p>
          <w:p w:rsidR="00977F49" w:rsidRPr="007C3B00" w:rsidRDefault="00977F49" w:rsidP="008118EB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3B00">
              <w:rPr>
                <w:rFonts w:ascii="Times New Roman" w:hAnsi="Times New Roman"/>
                <w:b/>
                <w:sz w:val="28"/>
                <w:szCs w:val="28"/>
              </w:rPr>
              <w:t>Không đồng 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3B00">
              <w:rPr>
                <w:rFonts w:ascii="Times New Roman" w:hAnsi="Times New Roman"/>
                <w:b/>
                <w:sz w:val="28"/>
                <w:szCs w:val="28"/>
              </w:rPr>
              <w:t>Ý kiến khác</w:t>
            </w: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C3B00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b/>
                <w:i/>
                <w:sz w:val="26"/>
                <w:szCs w:val="26"/>
              </w:rPr>
              <w:t>Các chỉ tiêu phấn đấu chung: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 xml:space="preserve">Quy mô đào tạo: Từ 3.500 đến 10.000 học sinh, sinh viên/năm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Tỷ lệ tốt nghiệp của HS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các bậc đào tạo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 xml:space="preserve"> phấn đấu: Đạt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từ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>85%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Tỷ lệ HS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 xml:space="preserve">SV </w:t>
            </w:r>
            <w:r>
              <w:rPr>
                <w:rFonts w:ascii="Times New Roman" w:hAnsi="Times New Roman"/>
                <w:sz w:val="26"/>
                <w:szCs w:val="26"/>
              </w:rPr>
              <w:t>các bậc đào tạo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 xml:space="preserve"> được học tiếp 95%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 xml:space="preserve">; Tỷ lệ </w:t>
            </w:r>
            <w:bookmarkStart w:id="2" w:name="OLE_LINK5"/>
            <w:bookmarkStart w:id="3" w:name="OLE_LINK6"/>
            <w:r w:rsidRPr="007C3B00">
              <w:rPr>
                <w:rFonts w:ascii="Times New Roman" w:hAnsi="Times New Roman"/>
                <w:sz w:val="26"/>
                <w:szCs w:val="26"/>
              </w:rPr>
              <w:t>HS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 xml:space="preserve">SV </w:t>
            </w:r>
            <w:bookmarkEnd w:id="2"/>
            <w:bookmarkEnd w:id="3"/>
            <w:r w:rsidRPr="007C3B00">
              <w:rPr>
                <w:rFonts w:ascii="Times New Roman" w:hAnsi="Times New Roman"/>
                <w:sz w:val="26"/>
                <w:szCs w:val="26"/>
              </w:rPr>
              <w:t>xếp loại rèn luyện xuất sắc, giỏi, khá, trung bình &gt; 95%; Tỷ lệ HS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>SV có học lực khá - giỏi - xuất sắc ≥ 20%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Giới thiệu và tư vấn việc làm cho 85% HS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sau khi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 xml:space="preserve"> tốt nghiệp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Phấn đấu 100% cán bộ quản lý và giảng viên đạt trình độ chuẩn về chuyên môn và nghiệp vụ Sư phạm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Phấn đấu 90% cán bộ quản lý - giảng viên đi học và đạt trình độ sau đại học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Phấn đấu 70% cán bộ quản lý - giảng viên đạt trình độ tương đương B ngoại ngữ.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Phấn đấu 100% cán bộ quản lý - giảng viên và cán bộ nghiệp vụ sử dụng thành thạo máy vi tính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Phấn đấu 25 - 30% Cán bộ - Viên chức - Người lao động</w:t>
            </w:r>
            <w:r w:rsidRPr="007C3B00">
              <w:rPr>
                <w:rStyle w:val="BodyTextChar1"/>
                <w:sz w:val="26"/>
                <w:szCs w:val="26"/>
              </w:rPr>
              <w:t xml:space="preserve">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>có trình độ trung cấp LLCT trở lên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Phấn đấu đạt hệ số K1 (hệ số điều chỉnh tăng thêm) tối đa theo quy định của Nghị định 43 và Thông tư 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RPr="00D479B2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977F49" w:rsidRDefault="00977F49" w:rsidP="008118EB">
            <w:pPr>
              <w:spacing w:before="60" w:after="6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77F49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D479B2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D479B2">
              <w:rPr>
                <w:rFonts w:ascii="Times New Roman" w:hAnsi="Times New Roman"/>
                <w:b/>
                <w:i/>
                <w:sz w:val="26"/>
                <w:szCs w:val="26"/>
              </w:rPr>
              <w:t>Các chỉ tiêu phấn của tổ chức đảng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D479B2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D479B2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D479B2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Phát triển Đảng viên mới tại các đơn vị phòng, khoa, trung tâm ít nhất mỗi đơn vị phải có 1 đến 2 Đảng viên (Đảng bộ phấn đấu kết nạp từ 25 đến 30 đảng viên trong nhiệm kỳ 2015 - 2020).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Đảng viên giữ vai trò nòng cốt trong các hoạt động của nhà trường. Phấn đấu kết quả phân loại hàng năm đạt 100% Đảng viên đủ tư cách, trong đó ít nhất 25% đủ tư cách biểu dương.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Đảng bộ, Chi bộ trực thuộc</w:t>
            </w:r>
          </w:p>
          <w:p w:rsidR="00977F49" w:rsidRPr="007C3B00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 đạt “ Hoàn thành tốt nhiệm vụ” trở lên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7C3B00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Các chỉ tiêu phấn đấu của tổ chức Công đoàn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Kết nạp 100% người lao động vào tổ chức công đoàn.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Đạt 15% chiến sĩ thi đua cấp cơ sở và 20% giáo viên giỏi các cấp, 95% lao động giỏi</w:t>
            </w:r>
          </w:p>
          <w:p w:rsidR="00977F49" w:rsidRPr="007C3B00" w:rsidRDefault="00977F49" w:rsidP="008118E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Công đoàn nhà trường đạt danh hiệu “Vững mạnh, xuất sắc”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7C3B00">
              <w:rPr>
                <w:rFonts w:ascii="Times New Roman" w:hAnsi="Times New Roman"/>
                <w:b/>
                <w:i/>
                <w:sz w:val="26"/>
                <w:szCs w:val="26"/>
              </w:rPr>
              <w:t>Các chỉ tiêu phấn đấu của tổ chức đoàn Thanh niên – Hội Sinh viên.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Đưa tỉ lệ đoàn viên trong học sinh - sinh viên đạt 50 - 60 % (cuối nhiệm kỳ)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Xây dựng các lọai hình sinh họat hấp dẫn, phong phú cho đoàn thanh niên, thu hút 70 - 80% tham gia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Đẩy mạnh phong trào thi đua học tốt trong học sinh - sinh viên, dạy tốt và phục vụ tốt trong công tác đoàn, phấn đấu đạt 30% đoàn viên sinh viên - học sinh khá giỏi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sz w:val="26"/>
                <w:szCs w:val="26"/>
              </w:rPr>
              <w:t>à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>ng năm giới thiệu ít nhất 50 đoàn viên ưu tú là giảng viên, nhân viên còn trong tuổi đoàn và sinh viên - học sinh để tạo nguồn phát triển đảng và phấn đấu giới thiệu được ít nhất 5 sinh viên, học sinh được kết nạp đảng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Sửa chữa, xây tặng ít nhất 02 căn nhà tình bạn cho đoàn viên thanh niên của trường có hoàn cảnh gia đình khó khăn.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Tổ chức đoàn thanh niên – Hội sinh viên đạt danh hiệu xuất sắc.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77F49" w:rsidRDefault="00977F49" w:rsidP="00977F49"/>
    <w:p w:rsidR="00977F49" w:rsidRDefault="00977F49" w:rsidP="00977F49"/>
    <w:p w:rsidR="00C003E1" w:rsidRPr="00977F49" w:rsidRDefault="00C003E1" w:rsidP="00977F49"/>
    <w:sectPr w:rsidR="00C003E1" w:rsidRPr="00977F49" w:rsidSect="00810A1A">
      <w:pgSz w:w="11907" w:h="16840" w:code="9"/>
      <w:pgMar w:top="360" w:right="851" w:bottom="1134" w:left="1701" w:header="113" w:footer="113" w:gutter="0"/>
      <w:paperSrc w:first="15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804CE"/>
    <w:multiLevelType w:val="hybridMultilevel"/>
    <w:tmpl w:val="470619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ECE874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934DA"/>
    <w:rsid w:val="0011617F"/>
    <w:rsid w:val="00252DD8"/>
    <w:rsid w:val="00285DDC"/>
    <w:rsid w:val="003C7CE3"/>
    <w:rsid w:val="00423B28"/>
    <w:rsid w:val="004934DA"/>
    <w:rsid w:val="004B2D69"/>
    <w:rsid w:val="00521963"/>
    <w:rsid w:val="00572BE4"/>
    <w:rsid w:val="006252C3"/>
    <w:rsid w:val="00697E1D"/>
    <w:rsid w:val="007B1BA8"/>
    <w:rsid w:val="007C0339"/>
    <w:rsid w:val="007F6A9C"/>
    <w:rsid w:val="00820139"/>
    <w:rsid w:val="0092059F"/>
    <w:rsid w:val="00977F49"/>
    <w:rsid w:val="00B80B1F"/>
    <w:rsid w:val="00BB1D50"/>
    <w:rsid w:val="00BD0929"/>
    <w:rsid w:val="00C003E1"/>
    <w:rsid w:val="00C049AE"/>
    <w:rsid w:val="00CB0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4DA"/>
    <w:rPr>
      <w:rFonts w:ascii="Calibri" w:eastAsia="Times New Roman" w:hAnsi="Calibr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1">
    <w:name w:val="Body Text Char1"/>
    <w:rsid w:val="004934DA"/>
    <w:rPr>
      <w:rFonts w:ascii="Times New Roman" w:hAnsi="Times New Roman" w:cs="Times New Roman" w:hint="default"/>
      <w:sz w:val="23"/>
      <w:szCs w:val="23"/>
      <w:shd w:val="clear" w:color="auto" w:fill="FFFFFF"/>
    </w:rPr>
  </w:style>
  <w:style w:type="table" w:styleId="TableGrid">
    <w:name w:val="Table Grid"/>
    <w:basedOn w:val="TableNormal"/>
    <w:uiPriority w:val="59"/>
    <w:rsid w:val="00493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5</cp:revision>
  <dcterms:created xsi:type="dcterms:W3CDTF">2015-03-20T00:53:00Z</dcterms:created>
  <dcterms:modified xsi:type="dcterms:W3CDTF">2015-03-20T04:21:00Z</dcterms:modified>
</cp:coreProperties>
</file>